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F3E10" w14:textId="7AA3A9BE" w:rsidR="00627CCB" w:rsidRPr="00F73578" w:rsidRDefault="0076161C" w:rsidP="00627CCB">
      <w:pPr>
        <w:jc w:val="center"/>
        <w:rPr>
          <w:rFonts w:ascii="Arial" w:hAnsi="Arial" w:cs="Arial"/>
          <w:b/>
          <w:bCs/>
          <w:sz w:val="24"/>
          <w:szCs w:val="24"/>
        </w:rPr>
      </w:pPr>
      <w:r>
        <w:rPr>
          <w:rFonts w:ascii="Arial" w:hAnsi="Arial" w:cs="Arial"/>
          <w:b/>
          <w:bCs/>
          <w:sz w:val="24"/>
          <w:szCs w:val="24"/>
        </w:rPr>
        <w:t>W</w:t>
      </w:r>
      <w:r w:rsidR="00FE7FBB" w:rsidRPr="00F73578">
        <w:rPr>
          <w:rFonts w:ascii="Arial" w:hAnsi="Arial" w:cs="Arial"/>
          <w:b/>
          <w:bCs/>
          <w:sz w:val="24"/>
          <w:szCs w:val="24"/>
        </w:rPr>
        <w:t>hat we did, and why.</w:t>
      </w:r>
    </w:p>
    <w:p w14:paraId="0275F8A5" w14:textId="5C4563E4" w:rsidR="00051FC6" w:rsidRPr="00F73578" w:rsidRDefault="00051FC6" w:rsidP="00627CCB">
      <w:pPr>
        <w:rPr>
          <w:rFonts w:ascii="Arial" w:hAnsi="Arial" w:cs="Arial"/>
          <w:sz w:val="24"/>
          <w:szCs w:val="24"/>
        </w:rPr>
      </w:pPr>
      <w:r w:rsidRPr="00F73578">
        <w:rPr>
          <w:rFonts w:ascii="Arial" w:hAnsi="Arial" w:cs="Arial"/>
          <w:sz w:val="24"/>
          <w:szCs w:val="24"/>
        </w:rPr>
        <w:t xml:space="preserve">About 10 days before I retired from work at University of the </w:t>
      </w:r>
      <w:proofErr w:type="gramStart"/>
      <w:r w:rsidRPr="00F73578">
        <w:rPr>
          <w:rFonts w:ascii="Arial" w:hAnsi="Arial" w:cs="Arial"/>
          <w:sz w:val="24"/>
          <w:szCs w:val="24"/>
        </w:rPr>
        <w:t>Arts London</w:t>
      </w:r>
      <w:proofErr w:type="gramEnd"/>
      <w:r w:rsidRPr="00F73578">
        <w:rPr>
          <w:rFonts w:ascii="Arial" w:hAnsi="Arial" w:cs="Arial"/>
          <w:sz w:val="24"/>
          <w:szCs w:val="24"/>
        </w:rPr>
        <w:t xml:space="preserve"> I asked </w:t>
      </w:r>
      <w:r w:rsidR="00627CCB" w:rsidRPr="00F73578">
        <w:rPr>
          <w:rFonts w:ascii="Arial" w:hAnsi="Arial" w:cs="Arial"/>
          <w:sz w:val="24"/>
          <w:szCs w:val="24"/>
        </w:rPr>
        <w:t>Open Fifth</w:t>
      </w:r>
      <w:r w:rsidRPr="00F73578">
        <w:rPr>
          <w:rFonts w:ascii="Arial" w:hAnsi="Arial" w:cs="Arial"/>
          <w:sz w:val="24"/>
          <w:szCs w:val="24"/>
        </w:rPr>
        <w:t xml:space="preserve"> (our support company) to</w:t>
      </w:r>
      <w:r w:rsidR="00627CCB" w:rsidRPr="00F73578">
        <w:rPr>
          <w:rFonts w:ascii="Arial" w:hAnsi="Arial" w:cs="Arial"/>
          <w:sz w:val="24"/>
          <w:szCs w:val="24"/>
        </w:rPr>
        <w:t xml:space="preserve"> apply the development code that we funded</w:t>
      </w:r>
      <w:r w:rsidR="00F73578">
        <w:rPr>
          <w:rFonts w:ascii="Arial" w:hAnsi="Arial" w:cs="Arial"/>
          <w:sz w:val="24"/>
          <w:szCs w:val="24"/>
        </w:rPr>
        <w:t>,</w:t>
      </w:r>
      <w:r w:rsidR="00627CCB" w:rsidRPr="00F73578">
        <w:rPr>
          <w:rFonts w:ascii="Arial" w:hAnsi="Arial" w:cs="Arial"/>
          <w:sz w:val="24"/>
          <w:szCs w:val="24"/>
        </w:rPr>
        <w:t xml:space="preserve"> to the production server. </w:t>
      </w:r>
    </w:p>
    <w:p w14:paraId="16D731D0" w14:textId="1A27A264" w:rsidR="00051FC6" w:rsidRDefault="00051FC6" w:rsidP="00627CCB">
      <w:r w:rsidRPr="00F73578">
        <w:rPr>
          <w:rFonts w:ascii="Arial" w:hAnsi="Arial" w:cs="Arial"/>
          <w:sz w:val="24"/>
          <w:szCs w:val="24"/>
        </w:rPr>
        <w:t xml:space="preserve">There are two bugs relating to the problem we faced- </w:t>
      </w:r>
      <w:hyperlink r:id="rId4" w:history="1">
        <w:r w:rsidRPr="00F73578">
          <w:rPr>
            <w:rStyle w:val="Hyperlink"/>
            <w:rFonts w:ascii="Arial" w:hAnsi="Arial" w:cs="Arial"/>
            <w:sz w:val="24"/>
            <w:szCs w:val="24"/>
          </w:rPr>
          <w:t>8137 – Checkout limit for all libraries</w:t>
        </w:r>
      </w:hyperlink>
      <w:r w:rsidRPr="00F73578">
        <w:rPr>
          <w:rFonts w:ascii="Arial" w:hAnsi="Arial" w:cs="Arial"/>
          <w:sz w:val="24"/>
          <w:szCs w:val="24"/>
        </w:rPr>
        <w:t xml:space="preserve"> and </w:t>
      </w:r>
      <w:hyperlink r:id="rId5" w:history="1">
        <w:r w:rsidRPr="00F73578">
          <w:rPr>
            <w:rStyle w:val="Hyperlink"/>
            <w:rFonts w:ascii="Arial" w:hAnsi="Arial" w:cs="Arial"/>
            <w:sz w:val="24"/>
            <w:szCs w:val="24"/>
          </w:rPr>
          <w:t xml:space="preserve">27834 – </w:t>
        </w:r>
        <w:proofErr w:type="spellStart"/>
        <w:r w:rsidRPr="00F73578">
          <w:rPr>
            <w:rStyle w:val="Hyperlink"/>
            <w:rFonts w:ascii="Arial" w:hAnsi="Arial" w:cs="Arial"/>
            <w:sz w:val="24"/>
            <w:szCs w:val="24"/>
          </w:rPr>
          <w:t>CircControl</w:t>
        </w:r>
        <w:proofErr w:type="spellEnd"/>
        <w:r w:rsidRPr="00F73578">
          <w:rPr>
            <w:rStyle w:val="Hyperlink"/>
            <w:rFonts w:ascii="Arial" w:hAnsi="Arial" w:cs="Arial"/>
            <w:sz w:val="24"/>
            <w:szCs w:val="24"/>
          </w:rPr>
          <w:t xml:space="preserve"> </w:t>
        </w:r>
        <w:proofErr w:type="spellStart"/>
        <w:r w:rsidRPr="00F73578">
          <w:rPr>
            <w:rStyle w:val="Hyperlink"/>
            <w:rFonts w:ascii="Arial" w:hAnsi="Arial" w:cs="Arial"/>
            <w:sz w:val="24"/>
            <w:szCs w:val="24"/>
          </w:rPr>
          <w:t>syspref</w:t>
        </w:r>
        <w:proofErr w:type="spellEnd"/>
        <w:r w:rsidRPr="00F73578">
          <w:rPr>
            <w:rStyle w:val="Hyperlink"/>
            <w:rFonts w:ascii="Arial" w:hAnsi="Arial" w:cs="Arial"/>
            <w:sz w:val="24"/>
            <w:szCs w:val="24"/>
          </w:rPr>
          <w:t xml:space="preserve"> is used wrong in </w:t>
        </w:r>
        <w:proofErr w:type="spellStart"/>
        <w:r w:rsidRPr="00F73578">
          <w:rPr>
            <w:rStyle w:val="Hyperlink"/>
            <w:rFonts w:ascii="Arial" w:hAnsi="Arial" w:cs="Arial"/>
            <w:sz w:val="24"/>
            <w:szCs w:val="24"/>
          </w:rPr>
          <w:t>TooMany</w:t>
        </w:r>
        <w:proofErr w:type="spellEnd"/>
        <w:r w:rsidRPr="00F73578">
          <w:rPr>
            <w:rStyle w:val="Hyperlink"/>
            <w:rFonts w:ascii="Arial" w:hAnsi="Arial" w:cs="Arial"/>
            <w:sz w:val="24"/>
            <w:szCs w:val="24"/>
          </w:rPr>
          <w:t xml:space="preserve"> function C4::Circulation</w:t>
        </w:r>
      </w:hyperlink>
    </w:p>
    <w:p w14:paraId="12D73604" w14:textId="23689E70" w:rsidR="007C2D21" w:rsidRPr="007C2D21" w:rsidRDefault="007C2D21" w:rsidP="007C2D21">
      <w:pPr>
        <w:rPr>
          <w:rFonts w:ascii="Arial" w:hAnsi="Arial" w:cs="Arial"/>
          <w:sz w:val="24"/>
          <w:szCs w:val="24"/>
        </w:rPr>
      </w:pPr>
      <w:r>
        <w:rPr>
          <w:rFonts w:ascii="Arial" w:hAnsi="Arial" w:cs="Arial"/>
          <w:sz w:val="24"/>
          <w:szCs w:val="24"/>
          <w:lang w:val="en-US"/>
        </w:rPr>
        <w:t>If I</w:t>
      </w:r>
      <w:r w:rsidRPr="007C2D21">
        <w:rPr>
          <w:rFonts w:ascii="Arial" w:hAnsi="Arial" w:cs="Arial"/>
          <w:sz w:val="24"/>
          <w:szCs w:val="24"/>
          <w:lang w:val="en-US"/>
        </w:rPr>
        <w:t xml:space="preserve"> understand them</w:t>
      </w:r>
      <w:r>
        <w:rPr>
          <w:rFonts w:ascii="Arial" w:hAnsi="Arial" w:cs="Arial"/>
          <w:sz w:val="24"/>
          <w:szCs w:val="24"/>
          <w:lang w:val="en-US"/>
        </w:rPr>
        <w:t xml:space="preserve"> correctly</w:t>
      </w:r>
      <w:r w:rsidRPr="007C2D21">
        <w:rPr>
          <w:rFonts w:ascii="Arial" w:hAnsi="Arial" w:cs="Arial"/>
          <w:sz w:val="24"/>
          <w:szCs w:val="24"/>
          <w:lang w:val="en-US"/>
        </w:rPr>
        <w:t xml:space="preserve">, they should both </w:t>
      </w:r>
      <w:r w:rsidRPr="007C2D21">
        <w:rPr>
          <w:rFonts w:ascii="Arial" w:hAnsi="Arial" w:cs="Arial"/>
          <w:sz w:val="24"/>
          <w:szCs w:val="24"/>
        </w:rPr>
        <w:t xml:space="preserve">achieve similar results, but there's a subtle but important difference between the two approaches. </w:t>
      </w:r>
    </w:p>
    <w:p w14:paraId="608639BC" w14:textId="1F858052" w:rsidR="007C2D21" w:rsidRPr="007C2D21" w:rsidRDefault="007C2D21" w:rsidP="007C2D21">
      <w:pPr>
        <w:rPr>
          <w:rFonts w:ascii="Arial" w:hAnsi="Arial" w:cs="Arial"/>
          <w:sz w:val="24"/>
          <w:szCs w:val="24"/>
        </w:rPr>
      </w:pPr>
      <w:r w:rsidRPr="007C2D21">
        <w:rPr>
          <w:rFonts w:ascii="Arial" w:hAnsi="Arial" w:cs="Arial"/>
          <w:sz w:val="24"/>
          <w:szCs w:val="24"/>
        </w:rPr>
        <w:t xml:space="preserve">Using the 'all patron checkouts across all libraries' option for the new </w:t>
      </w:r>
      <w:proofErr w:type="spellStart"/>
      <w:r w:rsidRPr="007C2D21">
        <w:rPr>
          <w:rFonts w:ascii="Arial" w:hAnsi="Arial" w:cs="Arial"/>
          <w:b/>
          <w:bCs/>
          <w:sz w:val="24"/>
          <w:szCs w:val="24"/>
        </w:rPr>
        <w:t>CircControlCheckoutLimitScope</w:t>
      </w:r>
      <w:proofErr w:type="spellEnd"/>
      <w:r w:rsidRPr="007C2D21">
        <w:rPr>
          <w:rFonts w:ascii="Arial" w:hAnsi="Arial" w:cs="Arial"/>
          <w:sz w:val="24"/>
          <w:szCs w:val="24"/>
        </w:rPr>
        <w:t xml:space="preserve"> preference </w:t>
      </w:r>
      <w:r>
        <w:rPr>
          <w:rFonts w:ascii="Arial" w:hAnsi="Arial" w:cs="Arial"/>
          <w:sz w:val="24"/>
          <w:szCs w:val="24"/>
        </w:rPr>
        <w:t>e</w:t>
      </w:r>
      <w:r w:rsidRPr="007C2D21">
        <w:rPr>
          <w:rFonts w:ascii="Arial" w:hAnsi="Arial" w:cs="Arial"/>
          <w:sz w:val="24"/>
          <w:szCs w:val="24"/>
        </w:rPr>
        <w:t>nsure</w:t>
      </w:r>
      <w:r>
        <w:rPr>
          <w:rFonts w:ascii="Arial" w:hAnsi="Arial" w:cs="Arial"/>
          <w:sz w:val="24"/>
          <w:szCs w:val="24"/>
        </w:rPr>
        <w:t>s</w:t>
      </w:r>
      <w:r w:rsidRPr="007C2D21">
        <w:rPr>
          <w:rFonts w:ascii="Arial" w:hAnsi="Arial" w:cs="Arial"/>
          <w:sz w:val="24"/>
          <w:szCs w:val="24"/>
        </w:rPr>
        <w:t xml:space="preserve"> that the limit rule, as determined by the Library, Patron Category, and Item type (following the </w:t>
      </w:r>
      <w:proofErr w:type="spellStart"/>
      <w:r w:rsidRPr="007C2D21">
        <w:rPr>
          <w:rFonts w:ascii="Arial" w:hAnsi="Arial" w:cs="Arial"/>
          <w:sz w:val="24"/>
          <w:szCs w:val="24"/>
        </w:rPr>
        <w:t>CircControl</w:t>
      </w:r>
      <w:proofErr w:type="spellEnd"/>
      <w:r w:rsidRPr="007C2D21">
        <w:rPr>
          <w:rFonts w:ascii="Arial" w:hAnsi="Arial" w:cs="Arial"/>
          <w:sz w:val="24"/>
          <w:szCs w:val="24"/>
        </w:rPr>
        <w:t xml:space="preserve"> preference for library selection), will count all checkouts for a user, regardless of where the checkout occurred.</w:t>
      </w:r>
    </w:p>
    <w:p w14:paraId="7A436924" w14:textId="40586E5A" w:rsidR="007C2D21" w:rsidRPr="007C2D21" w:rsidRDefault="007C2D21" w:rsidP="007C2D21">
      <w:pPr>
        <w:rPr>
          <w:rFonts w:ascii="Arial" w:hAnsi="Arial" w:cs="Arial"/>
          <w:sz w:val="24"/>
          <w:szCs w:val="24"/>
        </w:rPr>
      </w:pPr>
      <w:r w:rsidRPr="007C2D21">
        <w:rPr>
          <w:rFonts w:ascii="Arial" w:hAnsi="Arial" w:cs="Arial"/>
          <w:sz w:val="24"/>
          <w:szCs w:val="24"/>
        </w:rPr>
        <w:t xml:space="preserve">However, this approach does not provide the option to add a global limit across all libraries that overrides any locally defined limits at the library, patron category, or item type level. It appears bug 8137 will offer this additional global limiting option, </w:t>
      </w:r>
      <w:r>
        <w:rPr>
          <w:rFonts w:ascii="Arial" w:hAnsi="Arial" w:cs="Arial"/>
          <w:sz w:val="24"/>
          <w:szCs w:val="24"/>
        </w:rPr>
        <w:t xml:space="preserve">so </w:t>
      </w:r>
      <w:r w:rsidRPr="007C2D21">
        <w:rPr>
          <w:rFonts w:ascii="Arial" w:hAnsi="Arial" w:cs="Arial"/>
          <w:sz w:val="24"/>
          <w:szCs w:val="24"/>
        </w:rPr>
        <w:t>that fix is a ‘bigger one</w:t>
      </w:r>
      <w:r>
        <w:rPr>
          <w:rFonts w:ascii="Arial" w:hAnsi="Arial" w:cs="Arial"/>
          <w:sz w:val="24"/>
          <w:szCs w:val="24"/>
        </w:rPr>
        <w:t>’</w:t>
      </w:r>
      <w:r w:rsidRPr="007C2D21">
        <w:rPr>
          <w:rFonts w:ascii="Arial" w:hAnsi="Arial" w:cs="Arial"/>
          <w:sz w:val="24"/>
          <w:szCs w:val="24"/>
        </w:rPr>
        <w:t xml:space="preserve">, but we needed something that worked for us and </w:t>
      </w:r>
      <w:r w:rsidRPr="007C2D21">
        <w:rPr>
          <w:rFonts w:ascii="Arial" w:hAnsi="Arial" w:cs="Arial"/>
          <w:sz w:val="24"/>
          <w:szCs w:val="24"/>
          <w:u w:val="single"/>
        </w:rPr>
        <w:t>worked for us now</w:t>
      </w:r>
      <w:r w:rsidRPr="007C2D21">
        <w:rPr>
          <w:rFonts w:ascii="Arial" w:hAnsi="Arial" w:cs="Arial"/>
          <w:sz w:val="24"/>
          <w:szCs w:val="24"/>
        </w:rPr>
        <w:t>.</w:t>
      </w:r>
    </w:p>
    <w:p w14:paraId="4CFD3275" w14:textId="6D16051B" w:rsidR="003B500E" w:rsidRPr="00F73578" w:rsidRDefault="003B500E" w:rsidP="00627CCB">
      <w:pPr>
        <w:rPr>
          <w:rFonts w:ascii="Arial" w:hAnsi="Arial" w:cs="Arial"/>
          <w:sz w:val="24"/>
          <w:szCs w:val="24"/>
        </w:rPr>
      </w:pPr>
      <w:r w:rsidRPr="00F73578">
        <w:rPr>
          <w:rFonts w:ascii="Arial" w:hAnsi="Arial" w:cs="Arial"/>
          <w:sz w:val="24"/>
          <w:szCs w:val="24"/>
        </w:rPr>
        <w:t xml:space="preserve">UAL is running 24.11.10 and so it was risky to have code that had not passed QA, let alone even being signed off, being back ported into our production server. If the code is found </w:t>
      </w:r>
      <w:proofErr w:type="gramStart"/>
      <w:r w:rsidRPr="00F73578">
        <w:rPr>
          <w:rFonts w:ascii="Arial" w:hAnsi="Arial" w:cs="Arial"/>
          <w:sz w:val="24"/>
          <w:szCs w:val="24"/>
        </w:rPr>
        <w:t>suitable</w:t>
      </w:r>
      <w:proofErr w:type="gramEnd"/>
      <w:r w:rsidR="00FE7FBB" w:rsidRPr="00F73578">
        <w:rPr>
          <w:rFonts w:ascii="Arial" w:hAnsi="Arial" w:cs="Arial"/>
          <w:sz w:val="24"/>
          <w:szCs w:val="24"/>
        </w:rPr>
        <w:t xml:space="preserve"> I suspect it would</w:t>
      </w:r>
      <w:r w:rsidRPr="00F73578">
        <w:rPr>
          <w:rFonts w:ascii="Arial" w:hAnsi="Arial" w:cs="Arial"/>
          <w:sz w:val="24"/>
          <w:szCs w:val="24"/>
        </w:rPr>
        <w:t xml:space="preserve">n’t be released until 26.05 (as the freeze for 25.11 is days away). I had spent many hours working to understand and document our problems, and dozens of hours of testing and thinking hard about the options, and I </w:t>
      </w:r>
      <w:r w:rsidR="00FE7FBB" w:rsidRPr="00F73578">
        <w:rPr>
          <w:rFonts w:ascii="Arial" w:hAnsi="Arial" w:cs="Arial"/>
          <w:sz w:val="24"/>
          <w:szCs w:val="24"/>
        </w:rPr>
        <w:t xml:space="preserve">believed </w:t>
      </w:r>
      <w:r w:rsidRPr="00F73578">
        <w:rPr>
          <w:rFonts w:ascii="Arial" w:hAnsi="Arial" w:cs="Arial"/>
          <w:sz w:val="24"/>
          <w:szCs w:val="24"/>
        </w:rPr>
        <w:t>the benefits of having hourly loans working</w:t>
      </w:r>
      <w:r w:rsidR="00FE7FBB" w:rsidRPr="00F73578">
        <w:rPr>
          <w:rFonts w:ascii="Arial" w:hAnsi="Arial" w:cs="Arial"/>
          <w:sz w:val="24"/>
          <w:szCs w:val="24"/>
        </w:rPr>
        <w:t xml:space="preserve"> outweighed the risks.</w:t>
      </w:r>
    </w:p>
    <w:p w14:paraId="2C147AD1" w14:textId="2E865F29" w:rsidR="00627CCB" w:rsidRPr="00F73578" w:rsidRDefault="00627CCB" w:rsidP="00627CCB">
      <w:pPr>
        <w:rPr>
          <w:rFonts w:ascii="Arial" w:hAnsi="Arial" w:cs="Arial"/>
          <w:sz w:val="24"/>
          <w:szCs w:val="24"/>
        </w:rPr>
      </w:pPr>
      <w:r w:rsidRPr="00F73578">
        <w:rPr>
          <w:rFonts w:ascii="Arial" w:hAnsi="Arial" w:cs="Arial"/>
          <w:sz w:val="24"/>
          <w:szCs w:val="24"/>
        </w:rPr>
        <w:t xml:space="preserve">The addition of the new system parameter </w:t>
      </w:r>
      <w:proofErr w:type="spellStart"/>
      <w:r w:rsidRPr="00F73578">
        <w:rPr>
          <w:rFonts w:ascii="Arial" w:hAnsi="Arial" w:cs="Arial"/>
          <w:b/>
          <w:bCs/>
          <w:sz w:val="24"/>
          <w:szCs w:val="24"/>
        </w:rPr>
        <w:t>CircControlCheckoutLimitScope</w:t>
      </w:r>
      <w:proofErr w:type="spellEnd"/>
      <w:r w:rsidRPr="00F73578">
        <w:rPr>
          <w:rFonts w:ascii="Arial" w:hAnsi="Arial" w:cs="Arial"/>
          <w:sz w:val="24"/>
          <w:szCs w:val="24"/>
        </w:rPr>
        <w:t xml:space="preserve"> imposes a sensible control on </w:t>
      </w:r>
      <w:proofErr w:type="spellStart"/>
      <w:r w:rsidRPr="00F73578">
        <w:rPr>
          <w:rFonts w:ascii="Arial" w:hAnsi="Arial" w:cs="Arial"/>
          <w:b/>
          <w:bCs/>
          <w:sz w:val="24"/>
          <w:szCs w:val="24"/>
        </w:rPr>
        <w:t>circcontrol</w:t>
      </w:r>
      <w:proofErr w:type="spellEnd"/>
      <w:r w:rsidRPr="00F73578">
        <w:rPr>
          <w:rFonts w:ascii="Arial" w:hAnsi="Arial" w:cs="Arial"/>
          <w:sz w:val="24"/>
          <w:szCs w:val="24"/>
        </w:rPr>
        <w:t xml:space="preserve"> and we no longer </w:t>
      </w:r>
      <w:proofErr w:type="gramStart"/>
      <w:r w:rsidRPr="00F73578">
        <w:rPr>
          <w:rFonts w:ascii="Arial" w:hAnsi="Arial" w:cs="Arial"/>
          <w:sz w:val="24"/>
          <w:szCs w:val="24"/>
        </w:rPr>
        <w:t>have to</w:t>
      </w:r>
      <w:proofErr w:type="gramEnd"/>
      <w:r w:rsidRPr="00F73578">
        <w:rPr>
          <w:rFonts w:ascii="Arial" w:hAnsi="Arial" w:cs="Arial"/>
          <w:sz w:val="24"/>
          <w:szCs w:val="24"/>
        </w:rPr>
        <w:t xml:space="preserve"> use the ridiculous </w:t>
      </w:r>
      <w:proofErr w:type="spellStart"/>
      <w:r w:rsidRPr="00F73578">
        <w:rPr>
          <w:rFonts w:ascii="Arial" w:hAnsi="Arial" w:cs="Arial"/>
          <w:sz w:val="24"/>
          <w:szCs w:val="24"/>
        </w:rPr>
        <w:t>circcontrol</w:t>
      </w:r>
      <w:proofErr w:type="spellEnd"/>
      <w:r w:rsidRPr="00F73578">
        <w:rPr>
          <w:rFonts w:ascii="Arial" w:hAnsi="Arial" w:cs="Arial"/>
          <w:sz w:val="24"/>
          <w:szCs w:val="24"/>
        </w:rPr>
        <w:t xml:space="preserve"> option of ‘… using the rules and the calendar of the borrower belongs to’. We had to use that setting to ensure that the </w:t>
      </w:r>
      <w:proofErr w:type="spellStart"/>
      <w:r w:rsidRPr="00F73578">
        <w:rPr>
          <w:rFonts w:ascii="Arial" w:hAnsi="Arial" w:cs="Arial"/>
          <w:sz w:val="24"/>
          <w:szCs w:val="24"/>
        </w:rPr>
        <w:t>maxloans</w:t>
      </w:r>
      <w:proofErr w:type="spellEnd"/>
      <w:r w:rsidRPr="00F73578">
        <w:rPr>
          <w:rFonts w:ascii="Arial" w:hAnsi="Arial" w:cs="Arial"/>
          <w:sz w:val="24"/>
          <w:szCs w:val="24"/>
        </w:rPr>
        <w:t xml:space="preserve"> was database-wide, rather than per-library. (</w:t>
      </w:r>
      <w:proofErr w:type="gramStart"/>
      <w:r w:rsidRPr="00F73578">
        <w:rPr>
          <w:rFonts w:ascii="Arial" w:hAnsi="Arial" w:cs="Arial"/>
          <w:sz w:val="24"/>
          <w:szCs w:val="24"/>
        </w:rPr>
        <w:t>So</w:t>
      </w:r>
      <w:proofErr w:type="gramEnd"/>
      <w:r w:rsidRPr="00F73578">
        <w:rPr>
          <w:rFonts w:ascii="Arial" w:hAnsi="Arial" w:cs="Arial"/>
          <w:sz w:val="24"/>
          <w:szCs w:val="24"/>
        </w:rPr>
        <w:t xml:space="preserve"> staff have </w:t>
      </w:r>
      <w:proofErr w:type="spellStart"/>
      <w:r w:rsidRPr="00F73578">
        <w:rPr>
          <w:rFonts w:ascii="Arial" w:hAnsi="Arial" w:cs="Arial"/>
          <w:sz w:val="24"/>
          <w:szCs w:val="24"/>
        </w:rPr>
        <w:t>maxloans</w:t>
      </w:r>
      <w:proofErr w:type="spellEnd"/>
      <w:r w:rsidRPr="00F73578">
        <w:rPr>
          <w:rFonts w:ascii="Arial" w:hAnsi="Arial" w:cs="Arial"/>
          <w:sz w:val="24"/>
          <w:szCs w:val="24"/>
        </w:rPr>
        <w:t xml:space="preserve"> of 30, not 240!).</w:t>
      </w:r>
    </w:p>
    <w:p w14:paraId="46CF301E" w14:textId="5CC3E924" w:rsidR="00627CCB" w:rsidRPr="00F73578" w:rsidRDefault="00FE7FBB" w:rsidP="00627CCB">
      <w:pPr>
        <w:rPr>
          <w:rFonts w:ascii="Arial" w:hAnsi="Arial" w:cs="Arial"/>
          <w:sz w:val="24"/>
          <w:szCs w:val="24"/>
        </w:rPr>
      </w:pPr>
      <w:r w:rsidRPr="00F73578">
        <w:rPr>
          <w:rFonts w:ascii="Arial" w:hAnsi="Arial" w:cs="Arial"/>
          <w:sz w:val="24"/>
          <w:szCs w:val="24"/>
        </w:rPr>
        <w:t>T</w:t>
      </w:r>
      <w:r w:rsidR="00627CCB" w:rsidRPr="00F73578">
        <w:rPr>
          <w:rFonts w:ascii="Arial" w:hAnsi="Arial" w:cs="Arial"/>
          <w:sz w:val="24"/>
          <w:szCs w:val="24"/>
        </w:rPr>
        <w:t xml:space="preserve">esting has confirmed that with the </w:t>
      </w:r>
      <w:proofErr w:type="spellStart"/>
      <w:r w:rsidR="00627CCB" w:rsidRPr="00F73578">
        <w:rPr>
          <w:rFonts w:ascii="Arial" w:hAnsi="Arial" w:cs="Arial"/>
          <w:sz w:val="24"/>
          <w:szCs w:val="24"/>
        </w:rPr>
        <w:t>CircControlCheckoutLimitScope</w:t>
      </w:r>
      <w:proofErr w:type="spellEnd"/>
      <w:r w:rsidR="00627CCB" w:rsidRPr="00F73578">
        <w:rPr>
          <w:rFonts w:ascii="Arial" w:hAnsi="Arial" w:cs="Arial"/>
          <w:sz w:val="24"/>
          <w:szCs w:val="24"/>
        </w:rPr>
        <w:t xml:space="preserve"> set to calculating the </w:t>
      </w:r>
      <w:proofErr w:type="spellStart"/>
      <w:r w:rsidR="00627CCB" w:rsidRPr="00F73578">
        <w:rPr>
          <w:rFonts w:ascii="Arial" w:hAnsi="Arial" w:cs="Arial"/>
          <w:sz w:val="24"/>
          <w:szCs w:val="24"/>
        </w:rPr>
        <w:t>maxloans</w:t>
      </w:r>
      <w:proofErr w:type="spellEnd"/>
      <w:r w:rsidR="00627CCB" w:rsidRPr="00F73578">
        <w:rPr>
          <w:rFonts w:ascii="Arial" w:hAnsi="Arial" w:cs="Arial"/>
          <w:sz w:val="24"/>
          <w:szCs w:val="24"/>
        </w:rPr>
        <w:t xml:space="preserve"> </w:t>
      </w:r>
      <w:r w:rsidR="00627CCB" w:rsidRPr="00F73578">
        <w:rPr>
          <w:rFonts w:ascii="Arial" w:hAnsi="Arial" w:cs="Arial"/>
          <w:b/>
          <w:bCs/>
          <w:i/>
          <w:iCs/>
          <w:sz w:val="24"/>
          <w:szCs w:val="24"/>
        </w:rPr>
        <w:t>using all patron checkouts across all libraries</w:t>
      </w:r>
      <w:r w:rsidR="00627CCB" w:rsidRPr="00F73578">
        <w:rPr>
          <w:rFonts w:ascii="Arial" w:hAnsi="Arial" w:cs="Arial"/>
          <w:sz w:val="24"/>
          <w:szCs w:val="24"/>
        </w:rPr>
        <w:t xml:space="preserve"> the max loans </w:t>
      </w:r>
      <w:proofErr w:type="gramStart"/>
      <w:r w:rsidR="00627CCB" w:rsidRPr="00F73578">
        <w:rPr>
          <w:rFonts w:ascii="Arial" w:hAnsi="Arial" w:cs="Arial"/>
          <w:sz w:val="24"/>
          <w:szCs w:val="24"/>
        </w:rPr>
        <w:t>works</w:t>
      </w:r>
      <w:proofErr w:type="gramEnd"/>
      <w:r w:rsidR="00627CCB" w:rsidRPr="00F73578">
        <w:rPr>
          <w:rFonts w:ascii="Arial" w:hAnsi="Arial" w:cs="Arial"/>
          <w:sz w:val="24"/>
          <w:szCs w:val="24"/>
        </w:rPr>
        <w:t xml:space="preserve"> perfectly</w:t>
      </w:r>
      <w:r w:rsidRPr="00F73578">
        <w:rPr>
          <w:rFonts w:ascii="Arial" w:hAnsi="Arial" w:cs="Arial"/>
          <w:sz w:val="24"/>
          <w:szCs w:val="24"/>
        </w:rPr>
        <w:t xml:space="preserve"> for us</w:t>
      </w:r>
      <w:r w:rsidR="00627CCB" w:rsidRPr="00F73578">
        <w:rPr>
          <w:rFonts w:ascii="Arial" w:hAnsi="Arial" w:cs="Arial"/>
          <w:sz w:val="24"/>
          <w:szCs w:val="24"/>
        </w:rPr>
        <w:t xml:space="preserve"> (at the database level) regardless of whether the </w:t>
      </w:r>
      <w:proofErr w:type="spellStart"/>
      <w:r w:rsidR="00627CCB" w:rsidRPr="00F73578">
        <w:rPr>
          <w:rFonts w:ascii="Arial" w:hAnsi="Arial" w:cs="Arial"/>
          <w:sz w:val="24"/>
          <w:szCs w:val="24"/>
        </w:rPr>
        <w:t>circcontrol</w:t>
      </w:r>
      <w:proofErr w:type="spellEnd"/>
      <w:r w:rsidR="00627CCB" w:rsidRPr="00F73578">
        <w:rPr>
          <w:rFonts w:ascii="Arial" w:hAnsi="Arial" w:cs="Arial"/>
          <w:sz w:val="24"/>
          <w:szCs w:val="24"/>
        </w:rPr>
        <w:t xml:space="preserve"> setting is to use either the rules of the library the item belongs to or the rules and calendar of the library where the transaction takes place.</w:t>
      </w:r>
    </w:p>
    <w:p w14:paraId="654EED8D" w14:textId="0179B8BD" w:rsidR="00627CCB" w:rsidRPr="00F73578" w:rsidRDefault="00627CCB" w:rsidP="00627CCB">
      <w:pPr>
        <w:rPr>
          <w:rFonts w:ascii="Arial" w:hAnsi="Arial" w:cs="Arial"/>
          <w:sz w:val="24"/>
          <w:szCs w:val="24"/>
        </w:rPr>
      </w:pPr>
      <w:proofErr w:type="gramStart"/>
      <w:r w:rsidRPr="00F73578">
        <w:rPr>
          <w:rFonts w:ascii="Arial" w:hAnsi="Arial" w:cs="Arial"/>
          <w:sz w:val="24"/>
          <w:szCs w:val="24"/>
        </w:rPr>
        <w:t>So</w:t>
      </w:r>
      <w:proofErr w:type="gramEnd"/>
      <w:r w:rsidRPr="00F73578">
        <w:rPr>
          <w:rFonts w:ascii="Arial" w:hAnsi="Arial" w:cs="Arial"/>
          <w:sz w:val="24"/>
          <w:szCs w:val="24"/>
        </w:rPr>
        <w:t xml:space="preserve"> we </w:t>
      </w:r>
      <w:r w:rsidR="00FE7FBB" w:rsidRPr="00F73578">
        <w:rPr>
          <w:rFonts w:ascii="Arial" w:hAnsi="Arial" w:cs="Arial"/>
          <w:sz w:val="24"/>
          <w:szCs w:val="24"/>
        </w:rPr>
        <w:t>had</w:t>
      </w:r>
      <w:r w:rsidRPr="00F73578">
        <w:rPr>
          <w:rFonts w:ascii="Arial" w:hAnsi="Arial" w:cs="Arial"/>
          <w:sz w:val="24"/>
          <w:szCs w:val="24"/>
        </w:rPr>
        <w:t xml:space="preserve"> the </w:t>
      </w:r>
      <w:proofErr w:type="spellStart"/>
      <w:r w:rsidRPr="00F73578">
        <w:rPr>
          <w:rFonts w:ascii="Arial" w:hAnsi="Arial" w:cs="Arial"/>
          <w:b/>
          <w:bCs/>
          <w:sz w:val="24"/>
          <w:szCs w:val="24"/>
        </w:rPr>
        <w:t>CircControlCheckoutLimitScope</w:t>
      </w:r>
      <w:proofErr w:type="spellEnd"/>
      <w:r w:rsidRPr="00F73578">
        <w:rPr>
          <w:rFonts w:ascii="Arial" w:hAnsi="Arial" w:cs="Arial"/>
          <w:sz w:val="24"/>
          <w:szCs w:val="24"/>
        </w:rPr>
        <w:t xml:space="preserve"> code added separately to deciding which of the two ‘sensible’ options that remain for </w:t>
      </w:r>
      <w:proofErr w:type="spellStart"/>
      <w:r w:rsidRPr="00F73578">
        <w:rPr>
          <w:rFonts w:ascii="Arial" w:hAnsi="Arial" w:cs="Arial"/>
          <w:sz w:val="24"/>
          <w:szCs w:val="24"/>
        </w:rPr>
        <w:t>circcontrol</w:t>
      </w:r>
      <w:proofErr w:type="spellEnd"/>
      <w:r w:rsidRPr="00F73578">
        <w:rPr>
          <w:rFonts w:ascii="Arial" w:hAnsi="Arial" w:cs="Arial"/>
          <w:sz w:val="24"/>
          <w:szCs w:val="24"/>
        </w:rPr>
        <w:t xml:space="preserve">. With 24/4 opening hours starting at </w:t>
      </w:r>
      <w:r w:rsidR="00FE7FBB" w:rsidRPr="00F73578">
        <w:rPr>
          <w:rFonts w:ascii="Arial" w:hAnsi="Arial" w:cs="Arial"/>
          <w:sz w:val="24"/>
          <w:szCs w:val="24"/>
        </w:rPr>
        <w:t xml:space="preserve">one of our branches </w:t>
      </w:r>
      <w:r w:rsidRPr="00F73578">
        <w:rPr>
          <w:rFonts w:ascii="Arial" w:hAnsi="Arial" w:cs="Arial"/>
          <w:sz w:val="24"/>
          <w:szCs w:val="24"/>
        </w:rPr>
        <w:t xml:space="preserve">on </w:t>
      </w:r>
      <w:r w:rsidR="00FE7FBB" w:rsidRPr="00F73578">
        <w:rPr>
          <w:rFonts w:ascii="Arial" w:hAnsi="Arial" w:cs="Arial"/>
          <w:sz w:val="24"/>
          <w:szCs w:val="24"/>
        </w:rPr>
        <w:t>3</w:t>
      </w:r>
      <w:r w:rsidR="00FE7FBB" w:rsidRPr="00F73578">
        <w:rPr>
          <w:rFonts w:ascii="Arial" w:hAnsi="Arial" w:cs="Arial"/>
          <w:sz w:val="24"/>
          <w:szCs w:val="24"/>
          <w:vertAlign w:val="superscript"/>
        </w:rPr>
        <w:t>rd</w:t>
      </w:r>
      <w:r w:rsidR="00FE7FBB" w:rsidRPr="00F73578">
        <w:rPr>
          <w:rFonts w:ascii="Arial" w:hAnsi="Arial" w:cs="Arial"/>
          <w:sz w:val="24"/>
          <w:szCs w:val="24"/>
        </w:rPr>
        <w:t xml:space="preserve"> November and me retiring on 7</w:t>
      </w:r>
      <w:r w:rsidR="00FE7FBB" w:rsidRPr="00F73578">
        <w:rPr>
          <w:rFonts w:ascii="Arial" w:hAnsi="Arial" w:cs="Arial"/>
          <w:sz w:val="24"/>
          <w:szCs w:val="24"/>
          <w:vertAlign w:val="superscript"/>
        </w:rPr>
        <w:t>th</w:t>
      </w:r>
      <w:r w:rsidR="00FE7FBB" w:rsidRPr="00F73578">
        <w:rPr>
          <w:rFonts w:ascii="Arial" w:hAnsi="Arial" w:cs="Arial"/>
          <w:sz w:val="24"/>
          <w:szCs w:val="24"/>
        </w:rPr>
        <w:t xml:space="preserve"> November</w:t>
      </w:r>
      <w:r w:rsidRPr="00F73578">
        <w:rPr>
          <w:rFonts w:ascii="Arial" w:hAnsi="Arial" w:cs="Arial"/>
          <w:sz w:val="24"/>
          <w:szCs w:val="24"/>
        </w:rPr>
        <w:t>, we need</w:t>
      </w:r>
      <w:r w:rsidR="00FE7FBB" w:rsidRPr="00F73578">
        <w:rPr>
          <w:rFonts w:ascii="Arial" w:hAnsi="Arial" w:cs="Arial"/>
          <w:sz w:val="24"/>
          <w:szCs w:val="24"/>
        </w:rPr>
        <w:t>ed</w:t>
      </w:r>
      <w:r w:rsidRPr="00F73578">
        <w:rPr>
          <w:rFonts w:ascii="Arial" w:hAnsi="Arial" w:cs="Arial"/>
          <w:sz w:val="24"/>
          <w:szCs w:val="24"/>
        </w:rPr>
        <w:t xml:space="preserve"> to reach a decision</w:t>
      </w:r>
      <w:r w:rsidR="00FE7FBB" w:rsidRPr="00F73578">
        <w:rPr>
          <w:rFonts w:ascii="Arial" w:hAnsi="Arial" w:cs="Arial"/>
          <w:sz w:val="24"/>
          <w:szCs w:val="24"/>
        </w:rPr>
        <w:t xml:space="preserve"> (</w:t>
      </w:r>
      <w:proofErr w:type="spellStart"/>
      <w:r w:rsidR="00FE7FBB" w:rsidRPr="00F73578">
        <w:rPr>
          <w:rFonts w:ascii="Arial" w:hAnsi="Arial" w:cs="Arial"/>
          <w:sz w:val="24"/>
          <w:szCs w:val="24"/>
        </w:rPr>
        <w:t>PickupLibrary</w:t>
      </w:r>
      <w:proofErr w:type="spellEnd"/>
      <w:r w:rsidR="00FE7FBB" w:rsidRPr="00F73578">
        <w:rPr>
          <w:rFonts w:ascii="Arial" w:hAnsi="Arial" w:cs="Arial"/>
          <w:sz w:val="24"/>
          <w:szCs w:val="24"/>
        </w:rPr>
        <w:t xml:space="preserve"> o</w:t>
      </w:r>
      <w:r w:rsidR="00F73578">
        <w:rPr>
          <w:rFonts w:ascii="Arial" w:hAnsi="Arial" w:cs="Arial"/>
          <w:sz w:val="24"/>
          <w:szCs w:val="24"/>
        </w:rPr>
        <w:t>r</w:t>
      </w:r>
      <w:r w:rsidR="00FE7FBB" w:rsidRPr="00F73578">
        <w:rPr>
          <w:rFonts w:ascii="Arial" w:hAnsi="Arial" w:cs="Arial"/>
          <w:sz w:val="24"/>
          <w:szCs w:val="24"/>
        </w:rPr>
        <w:t xml:space="preserve"> </w:t>
      </w:r>
      <w:proofErr w:type="spellStart"/>
      <w:r w:rsidR="00FE7FBB" w:rsidRPr="00F73578">
        <w:rPr>
          <w:rFonts w:ascii="Arial" w:hAnsi="Arial" w:cs="Arial"/>
          <w:sz w:val="24"/>
          <w:szCs w:val="24"/>
        </w:rPr>
        <w:t>ItemHomeLibrary</w:t>
      </w:r>
      <w:proofErr w:type="spellEnd"/>
      <w:r w:rsidR="00FE7FBB" w:rsidRPr="00F73578">
        <w:rPr>
          <w:rFonts w:ascii="Arial" w:hAnsi="Arial" w:cs="Arial"/>
          <w:sz w:val="24"/>
          <w:szCs w:val="24"/>
        </w:rPr>
        <w:t>)</w:t>
      </w:r>
      <w:r w:rsidRPr="00F73578">
        <w:rPr>
          <w:rFonts w:ascii="Arial" w:hAnsi="Arial" w:cs="Arial"/>
          <w:sz w:val="24"/>
          <w:szCs w:val="24"/>
        </w:rPr>
        <w:t xml:space="preserve"> and configure it.</w:t>
      </w:r>
    </w:p>
    <w:p w14:paraId="27075F8D" w14:textId="1D6E34C3" w:rsidR="00627CCB" w:rsidRPr="00F73578" w:rsidRDefault="00627CCB" w:rsidP="00627CCB">
      <w:pPr>
        <w:rPr>
          <w:rFonts w:ascii="Arial" w:hAnsi="Arial" w:cs="Arial"/>
          <w:sz w:val="24"/>
          <w:szCs w:val="24"/>
        </w:rPr>
      </w:pPr>
      <w:r w:rsidRPr="00F73578">
        <w:rPr>
          <w:rFonts w:ascii="Arial" w:hAnsi="Arial" w:cs="Arial"/>
          <w:sz w:val="24"/>
          <w:szCs w:val="24"/>
        </w:rPr>
        <w:lastRenderedPageBreak/>
        <w:t>What worrie</w:t>
      </w:r>
      <w:r w:rsidR="00FE7FBB" w:rsidRPr="00F73578">
        <w:rPr>
          <w:rFonts w:ascii="Arial" w:hAnsi="Arial" w:cs="Arial"/>
          <w:sz w:val="24"/>
          <w:szCs w:val="24"/>
        </w:rPr>
        <w:t>d</w:t>
      </w:r>
      <w:r w:rsidRPr="00F73578">
        <w:rPr>
          <w:rFonts w:ascii="Arial" w:hAnsi="Arial" w:cs="Arial"/>
          <w:sz w:val="24"/>
          <w:szCs w:val="24"/>
        </w:rPr>
        <w:t xml:space="preserve"> me </w:t>
      </w:r>
      <w:r w:rsidR="00FE7FBB" w:rsidRPr="00F73578">
        <w:rPr>
          <w:rFonts w:ascii="Arial" w:hAnsi="Arial" w:cs="Arial"/>
          <w:sz w:val="24"/>
          <w:szCs w:val="24"/>
        </w:rPr>
        <w:t xml:space="preserve">about setting </w:t>
      </w:r>
      <w:proofErr w:type="spellStart"/>
      <w:r w:rsidR="00FE7FBB" w:rsidRPr="00F73578">
        <w:rPr>
          <w:rFonts w:ascii="Arial" w:hAnsi="Arial" w:cs="Arial"/>
          <w:sz w:val="24"/>
          <w:szCs w:val="24"/>
        </w:rPr>
        <w:t>circcontrol</w:t>
      </w:r>
      <w:proofErr w:type="spellEnd"/>
      <w:r w:rsidR="00FE7FBB" w:rsidRPr="00F73578">
        <w:rPr>
          <w:rFonts w:ascii="Arial" w:hAnsi="Arial" w:cs="Arial"/>
          <w:sz w:val="24"/>
          <w:szCs w:val="24"/>
        </w:rPr>
        <w:t xml:space="preserve"> to use the </w:t>
      </w:r>
      <w:proofErr w:type="spellStart"/>
      <w:r w:rsidR="00FE7FBB" w:rsidRPr="00F73578">
        <w:rPr>
          <w:rFonts w:ascii="Arial" w:hAnsi="Arial" w:cs="Arial"/>
          <w:sz w:val="24"/>
          <w:szCs w:val="24"/>
        </w:rPr>
        <w:t>ItemHomeLibrary</w:t>
      </w:r>
      <w:proofErr w:type="spellEnd"/>
      <w:r w:rsidR="00FE7FBB" w:rsidRPr="00F73578">
        <w:rPr>
          <w:rFonts w:ascii="Arial" w:hAnsi="Arial" w:cs="Arial"/>
          <w:sz w:val="24"/>
          <w:szCs w:val="24"/>
        </w:rPr>
        <w:t xml:space="preserve"> wa</w:t>
      </w:r>
      <w:r w:rsidRPr="00F73578">
        <w:rPr>
          <w:rFonts w:ascii="Arial" w:hAnsi="Arial" w:cs="Arial"/>
          <w:sz w:val="24"/>
          <w:szCs w:val="24"/>
        </w:rPr>
        <w:t>s that this require</w:t>
      </w:r>
      <w:r w:rsidR="00FE7FBB" w:rsidRPr="00F73578">
        <w:rPr>
          <w:rFonts w:ascii="Arial" w:hAnsi="Arial" w:cs="Arial"/>
          <w:sz w:val="24"/>
          <w:szCs w:val="24"/>
        </w:rPr>
        <w:t>d</w:t>
      </w:r>
      <w:r w:rsidRPr="00F73578">
        <w:rPr>
          <w:rFonts w:ascii="Arial" w:hAnsi="Arial" w:cs="Arial"/>
          <w:sz w:val="24"/>
          <w:szCs w:val="24"/>
        </w:rPr>
        <w:t xml:space="preserve"> setting the opening and closing times and the calendar in a way that d</w:t>
      </w:r>
      <w:r w:rsidR="00FE7FBB" w:rsidRPr="00F73578">
        <w:rPr>
          <w:rFonts w:ascii="Arial" w:hAnsi="Arial" w:cs="Arial"/>
          <w:sz w:val="24"/>
          <w:szCs w:val="24"/>
        </w:rPr>
        <w:t>id</w:t>
      </w:r>
      <w:r w:rsidRPr="00F73578">
        <w:rPr>
          <w:rFonts w:ascii="Arial" w:hAnsi="Arial" w:cs="Arial"/>
          <w:sz w:val="24"/>
          <w:szCs w:val="24"/>
        </w:rPr>
        <w:t xml:space="preserve"> not reflect reality. Before we paid for the development we were playing about with the opening hours and calendars of the libraries in the hope that we could get hourly loans to ‘mostly work’- the varying opening and closing times and differing weekend opening days (with some libraries closed on Sundays and some not) meant that we were simply not able to get every hourly loan working correctly at every library and every day. </w:t>
      </w:r>
    </w:p>
    <w:p w14:paraId="619EBBAE" w14:textId="308C1BE3" w:rsidR="00627CCB" w:rsidRPr="00F73578" w:rsidRDefault="00627CCB" w:rsidP="00627CCB">
      <w:pPr>
        <w:rPr>
          <w:rFonts w:ascii="Arial" w:hAnsi="Arial" w:cs="Arial"/>
          <w:sz w:val="24"/>
          <w:szCs w:val="24"/>
        </w:rPr>
      </w:pPr>
      <w:r w:rsidRPr="00F73578">
        <w:rPr>
          <w:rFonts w:ascii="Arial" w:hAnsi="Arial" w:cs="Arial"/>
          <w:sz w:val="24"/>
          <w:szCs w:val="24"/>
        </w:rPr>
        <w:t xml:space="preserve">My overall philosophy </w:t>
      </w:r>
      <w:r w:rsidR="00FE7FBB" w:rsidRPr="00F73578">
        <w:rPr>
          <w:rFonts w:ascii="Arial" w:hAnsi="Arial" w:cs="Arial"/>
          <w:sz w:val="24"/>
          <w:szCs w:val="24"/>
        </w:rPr>
        <w:t>wa</w:t>
      </w:r>
      <w:r w:rsidRPr="00F73578">
        <w:rPr>
          <w:rFonts w:ascii="Arial" w:hAnsi="Arial" w:cs="Arial"/>
          <w:sz w:val="24"/>
          <w:szCs w:val="24"/>
        </w:rPr>
        <w:t xml:space="preserve">s that we should set Koha up as close to ‘reality’ as possible, so that the way we configure Koha to solve our hourly loans problem does not </w:t>
      </w:r>
      <w:r w:rsidR="00FE7FBB" w:rsidRPr="00F73578">
        <w:rPr>
          <w:rFonts w:ascii="Arial" w:hAnsi="Arial" w:cs="Arial"/>
          <w:sz w:val="24"/>
          <w:szCs w:val="24"/>
        </w:rPr>
        <w:t>risk damaging</w:t>
      </w:r>
      <w:r w:rsidRPr="00F73578">
        <w:rPr>
          <w:rFonts w:ascii="Arial" w:hAnsi="Arial" w:cs="Arial"/>
          <w:sz w:val="24"/>
          <w:szCs w:val="24"/>
        </w:rPr>
        <w:t xml:space="preserve"> other </w:t>
      </w:r>
      <w:proofErr w:type="gramStart"/>
      <w:r w:rsidRPr="00F73578">
        <w:rPr>
          <w:rFonts w:ascii="Arial" w:hAnsi="Arial" w:cs="Arial"/>
          <w:sz w:val="24"/>
          <w:szCs w:val="24"/>
        </w:rPr>
        <w:t>functionality, and</w:t>
      </w:r>
      <w:proofErr w:type="gramEnd"/>
      <w:r w:rsidRPr="00F73578">
        <w:rPr>
          <w:rFonts w:ascii="Arial" w:hAnsi="Arial" w:cs="Arial"/>
          <w:sz w:val="24"/>
          <w:szCs w:val="24"/>
        </w:rPr>
        <w:t xml:space="preserve"> does not add a risk of preventing us from making use of functionality such as</w:t>
      </w:r>
      <w:r w:rsidR="00FE7FBB" w:rsidRPr="00F73578">
        <w:rPr>
          <w:rFonts w:ascii="Arial" w:hAnsi="Arial" w:cs="Arial"/>
          <w:sz w:val="24"/>
          <w:szCs w:val="24"/>
        </w:rPr>
        <w:t xml:space="preserve"> </w:t>
      </w:r>
      <w:r w:rsidRPr="00F73578">
        <w:rPr>
          <w:rFonts w:ascii="Arial" w:hAnsi="Arial" w:cs="Arial"/>
          <w:sz w:val="24"/>
          <w:szCs w:val="24"/>
        </w:rPr>
        <w:t>bookings.</w:t>
      </w:r>
    </w:p>
    <w:p w14:paraId="38E2FE8C" w14:textId="35B0ECE6" w:rsidR="00627CCB" w:rsidRPr="00F73578" w:rsidRDefault="00FE7FBB" w:rsidP="00627CCB">
      <w:pPr>
        <w:rPr>
          <w:rFonts w:ascii="Arial" w:hAnsi="Arial" w:cs="Arial"/>
          <w:sz w:val="24"/>
          <w:szCs w:val="24"/>
        </w:rPr>
      </w:pPr>
      <w:r w:rsidRPr="00F73578">
        <w:rPr>
          <w:rFonts w:ascii="Arial" w:hAnsi="Arial" w:cs="Arial"/>
          <w:sz w:val="24"/>
          <w:szCs w:val="24"/>
        </w:rPr>
        <w:t xml:space="preserve">Our Koha system already has enough (more than enough!) </w:t>
      </w:r>
      <w:r w:rsidR="00627CCB" w:rsidRPr="00F73578">
        <w:rPr>
          <w:rFonts w:ascii="Arial" w:hAnsi="Arial" w:cs="Arial"/>
          <w:sz w:val="24"/>
          <w:szCs w:val="24"/>
        </w:rPr>
        <w:t>customisations and workarounds</w:t>
      </w:r>
      <w:r w:rsidRPr="00F73578">
        <w:rPr>
          <w:rFonts w:ascii="Arial" w:hAnsi="Arial" w:cs="Arial"/>
          <w:sz w:val="24"/>
          <w:szCs w:val="24"/>
        </w:rPr>
        <w:t xml:space="preserve"> (all adding to the stress at upgrade time</w:t>
      </w:r>
      <w:r w:rsidR="00F73578">
        <w:rPr>
          <w:rFonts w:ascii="Arial" w:hAnsi="Arial" w:cs="Arial"/>
          <w:sz w:val="24"/>
          <w:szCs w:val="24"/>
        </w:rPr>
        <w:t>!</w:t>
      </w:r>
      <w:r w:rsidRPr="00F73578">
        <w:rPr>
          <w:rFonts w:ascii="Arial" w:hAnsi="Arial" w:cs="Arial"/>
          <w:sz w:val="24"/>
          <w:szCs w:val="24"/>
        </w:rPr>
        <w:t>). But setting the opening and closing time to match reality</w:t>
      </w:r>
      <w:r w:rsidR="00F73578" w:rsidRPr="00F73578">
        <w:rPr>
          <w:rFonts w:ascii="Arial" w:hAnsi="Arial" w:cs="Arial"/>
          <w:sz w:val="24"/>
          <w:szCs w:val="24"/>
        </w:rPr>
        <w:t xml:space="preserve"> and setting </w:t>
      </w:r>
      <w:proofErr w:type="spellStart"/>
      <w:r w:rsidR="00F73578" w:rsidRPr="00F73578">
        <w:rPr>
          <w:rFonts w:ascii="Arial" w:hAnsi="Arial" w:cs="Arial"/>
          <w:sz w:val="24"/>
          <w:szCs w:val="24"/>
        </w:rPr>
        <w:t>circcontrol</w:t>
      </w:r>
      <w:proofErr w:type="spellEnd"/>
      <w:r w:rsidR="00F73578" w:rsidRPr="00F73578">
        <w:rPr>
          <w:rFonts w:ascii="Arial" w:hAnsi="Arial" w:cs="Arial"/>
          <w:sz w:val="24"/>
          <w:szCs w:val="24"/>
        </w:rPr>
        <w:t xml:space="preserve"> to use the </w:t>
      </w:r>
      <w:proofErr w:type="spellStart"/>
      <w:r w:rsidR="00F73578" w:rsidRPr="00F73578">
        <w:rPr>
          <w:rFonts w:ascii="Arial" w:hAnsi="Arial" w:cs="Arial"/>
          <w:sz w:val="24"/>
          <w:szCs w:val="24"/>
        </w:rPr>
        <w:t>PickupLibrray</w:t>
      </w:r>
      <w:proofErr w:type="spellEnd"/>
      <w:r w:rsidR="00F73578" w:rsidRPr="00F73578">
        <w:rPr>
          <w:rFonts w:ascii="Arial" w:hAnsi="Arial" w:cs="Arial"/>
          <w:sz w:val="24"/>
          <w:szCs w:val="24"/>
        </w:rPr>
        <w:t xml:space="preserve"> option seemed to me to be the best option.</w:t>
      </w:r>
    </w:p>
    <w:p w14:paraId="160CD152" w14:textId="408D6C33" w:rsidR="00627CCB" w:rsidRPr="00F73578" w:rsidRDefault="00F73578" w:rsidP="00627CCB">
      <w:pPr>
        <w:rPr>
          <w:rFonts w:ascii="Arial" w:hAnsi="Arial" w:cs="Arial"/>
          <w:sz w:val="24"/>
          <w:szCs w:val="24"/>
        </w:rPr>
      </w:pPr>
      <w:r w:rsidRPr="00F73578">
        <w:rPr>
          <w:rFonts w:ascii="Arial" w:hAnsi="Arial" w:cs="Arial"/>
          <w:sz w:val="24"/>
          <w:szCs w:val="24"/>
        </w:rPr>
        <w:t>At the time I said to my managers: “</w:t>
      </w:r>
      <w:r w:rsidR="00627CCB" w:rsidRPr="00F73578">
        <w:rPr>
          <w:rFonts w:ascii="Arial" w:hAnsi="Arial" w:cs="Arial"/>
          <w:sz w:val="24"/>
          <w:szCs w:val="24"/>
        </w:rPr>
        <w:t xml:space="preserve">This analysis </w:t>
      </w:r>
      <w:r w:rsidRPr="00F73578">
        <w:rPr>
          <w:rFonts w:ascii="Arial" w:hAnsi="Arial" w:cs="Arial"/>
          <w:sz w:val="24"/>
          <w:szCs w:val="24"/>
        </w:rPr>
        <w:t>ha</w:t>
      </w:r>
      <w:r w:rsidR="00627CCB" w:rsidRPr="00F73578">
        <w:rPr>
          <w:rFonts w:ascii="Arial" w:hAnsi="Arial" w:cs="Arial"/>
          <w:sz w:val="24"/>
          <w:szCs w:val="24"/>
        </w:rPr>
        <w:t xml:space="preserve">s </w:t>
      </w:r>
      <w:r w:rsidRPr="00F73578">
        <w:rPr>
          <w:rFonts w:ascii="Arial" w:hAnsi="Arial" w:cs="Arial"/>
          <w:sz w:val="24"/>
          <w:szCs w:val="24"/>
        </w:rPr>
        <w:t xml:space="preserve">been </w:t>
      </w:r>
      <w:r w:rsidR="00627CCB" w:rsidRPr="00F73578">
        <w:rPr>
          <w:rFonts w:ascii="Arial" w:hAnsi="Arial" w:cs="Arial"/>
          <w:sz w:val="24"/>
          <w:szCs w:val="24"/>
        </w:rPr>
        <w:t>very complex</w:t>
      </w:r>
      <w:r w:rsidRPr="00F73578">
        <w:rPr>
          <w:rFonts w:ascii="Arial" w:hAnsi="Arial" w:cs="Arial"/>
          <w:sz w:val="24"/>
          <w:szCs w:val="24"/>
        </w:rPr>
        <w:t xml:space="preserve"> and g</w:t>
      </w:r>
      <w:r w:rsidR="00627CCB" w:rsidRPr="00F73578">
        <w:rPr>
          <w:rFonts w:ascii="Arial" w:hAnsi="Arial" w:cs="Arial"/>
          <w:sz w:val="24"/>
          <w:szCs w:val="24"/>
        </w:rPr>
        <w:t xml:space="preserve">iven </w:t>
      </w:r>
      <w:r w:rsidRPr="00F73578">
        <w:rPr>
          <w:rFonts w:ascii="Arial" w:hAnsi="Arial" w:cs="Arial"/>
          <w:sz w:val="24"/>
          <w:szCs w:val="24"/>
        </w:rPr>
        <w:t xml:space="preserve">my impending departure from UAL, there is </w:t>
      </w:r>
      <w:r w:rsidR="00627CCB" w:rsidRPr="00F73578">
        <w:rPr>
          <w:rFonts w:ascii="Arial" w:hAnsi="Arial" w:cs="Arial"/>
          <w:sz w:val="24"/>
          <w:szCs w:val="24"/>
        </w:rPr>
        <w:t xml:space="preserve">urgency for a plan to be decided upon and configured I will open a support ticket to have Open Fifth help us here- give us a reality check. </w:t>
      </w:r>
      <w:proofErr w:type="gramStart"/>
      <w:r w:rsidR="00627CCB" w:rsidRPr="00F73578">
        <w:rPr>
          <w:rFonts w:ascii="Arial" w:hAnsi="Arial" w:cs="Arial"/>
          <w:sz w:val="24"/>
          <w:szCs w:val="24"/>
        </w:rPr>
        <w:t>Personally</w:t>
      </w:r>
      <w:proofErr w:type="gramEnd"/>
      <w:r w:rsidR="00627CCB" w:rsidRPr="00F73578">
        <w:rPr>
          <w:rFonts w:ascii="Arial" w:hAnsi="Arial" w:cs="Arial"/>
          <w:sz w:val="24"/>
          <w:szCs w:val="24"/>
        </w:rPr>
        <w:t xml:space="preserve"> I don’t care which setting is used- I just don’t want our choice to break other things or store up grief for the future</w:t>
      </w:r>
      <w:r w:rsidRPr="00F73578">
        <w:rPr>
          <w:rFonts w:ascii="Arial" w:hAnsi="Arial" w:cs="Arial"/>
          <w:sz w:val="24"/>
          <w:szCs w:val="24"/>
        </w:rPr>
        <w:t>”</w:t>
      </w:r>
      <w:r w:rsidR="00627CCB" w:rsidRPr="00F73578">
        <w:rPr>
          <w:rFonts w:ascii="Arial" w:hAnsi="Arial" w:cs="Arial"/>
          <w:sz w:val="24"/>
          <w:szCs w:val="24"/>
        </w:rPr>
        <w:t>.</w:t>
      </w:r>
    </w:p>
    <w:p w14:paraId="1B2209D2" w14:textId="2F69AE81" w:rsidR="00627CCB" w:rsidRPr="00F73578" w:rsidRDefault="00F73578" w:rsidP="00627CCB">
      <w:pPr>
        <w:rPr>
          <w:rFonts w:ascii="Arial" w:hAnsi="Arial" w:cs="Arial"/>
          <w:sz w:val="24"/>
          <w:szCs w:val="24"/>
        </w:rPr>
      </w:pPr>
      <w:r w:rsidRPr="00F73578">
        <w:rPr>
          <w:rFonts w:ascii="Arial" w:hAnsi="Arial" w:cs="Arial"/>
          <w:sz w:val="24"/>
          <w:szCs w:val="24"/>
        </w:rPr>
        <w:t>Open Fifth were supportive overall of the choice we made and (as far as I know) things are working OK.</w:t>
      </w:r>
    </w:p>
    <w:p w14:paraId="03DF84D9" w14:textId="33FD23E6" w:rsidR="00627CCB" w:rsidRPr="00F73578" w:rsidRDefault="00627CCB" w:rsidP="00627CCB">
      <w:pPr>
        <w:rPr>
          <w:rFonts w:ascii="Arial" w:hAnsi="Arial" w:cs="Arial"/>
          <w:sz w:val="24"/>
          <w:szCs w:val="24"/>
        </w:rPr>
      </w:pPr>
      <w:r w:rsidRPr="00F73578">
        <w:rPr>
          <w:rFonts w:ascii="Arial" w:hAnsi="Arial" w:cs="Arial"/>
          <w:sz w:val="24"/>
          <w:szCs w:val="24"/>
        </w:rPr>
        <w:t>Ray</w:t>
      </w:r>
      <w:r w:rsidR="00F73578" w:rsidRPr="00F73578">
        <w:rPr>
          <w:rFonts w:ascii="Arial" w:hAnsi="Arial" w:cs="Arial"/>
          <w:sz w:val="24"/>
          <w:szCs w:val="24"/>
        </w:rPr>
        <w:t xml:space="preserve"> Delahunty</w:t>
      </w:r>
      <w:r w:rsidR="00F73578" w:rsidRPr="00F73578">
        <w:rPr>
          <w:rFonts w:ascii="Arial" w:hAnsi="Arial" w:cs="Arial"/>
          <w:sz w:val="24"/>
          <w:szCs w:val="24"/>
        </w:rPr>
        <w:br/>
        <w:t>Former Systems Support Librarian</w:t>
      </w:r>
      <w:r w:rsidR="00F73578" w:rsidRPr="00F73578">
        <w:rPr>
          <w:rFonts w:ascii="Arial" w:hAnsi="Arial" w:cs="Arial"/>
          <w:sz w:val="24"/>
          <w:szCs w:val="24"/>
        </w:rPr>
        <w:br/>
        <w:t>University of the Arts London</w:t>
      </w:r>
    </w:p>
    <w:p w14:paraId="10684C44" w14:textId="77777777" w:rsidR="001264DB" w:rsidRDefault="001264DB"/>
    <w:sectPr w:rsidR="001264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CCB"/>
    <w:rsid w:val="00051FC6"/>
    <w:rsid w:val="001264DB"/>
    <w:rsid w:val="003B500E"/>
    <w:rsid w:val="005557E0"/>
    <w:rsid w:val="0062211E"/>
    <w:rsid w:val="00627CCB"/>
    <w:rsid w:val="0076161C"/>
    <w:rsid w:val="00770CA4"/>
    <w:rsid w:val="00793857"/>
    <w:rsid w:val="007C2D21"/>
    <w:rsid w:val="00AF039C"/>
    <w:rsid w:val="00CB00EA"/>
    <w:rsid w:val="00E53D8F"/>
    <w:rsid w:val="00E620C8"/>
    <w:rsid w:val="00F73578"/>
    <w:rsid w:val="00FE7F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B5860"/>
  <w15:chartTrackingRefBased/>
  <w15:docId w15:val="{10E6E087-4318-4324-982C-72CB265E9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7C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27C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27CC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27CC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27CC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27CC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7CC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7CC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7CC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CC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7CC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7CC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7CC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7CC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7CC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7CC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7CC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7CCB"/>
    <w:rPr>
      <w:rFonts w:eastAsiaTheme="majorEastAsia" w:cstheme="majorBidi"/>
      <w:color w:val="272727" w:themeColor="text1" w:themeTint="D8"/>
    </w:rPr>
  </w:style>
  <w:style w:type="paragraph" w:styleId="Title">
    <w:name w:val="Title"/>
    <w:basedOn w:val="Normal"/>
    <w:next w:val="Normal"/>
    <w:link w:val="TitleChar"/>
    <w:uiPriority w:val="10"/>
    <w:qFormat/>
    <w:rsid w:val="00627C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7C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7CC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7CC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7CCB"/>
    <w:pPr>
      <w:spacing w:before="160"/>
      <w:jc w:val="center"/>
    </w:pPr>
    <w:rPr>
      <w:i/>
      <w:iCs/>
      <w:color w:val="404040" w:themeColor="text1" w:themeTint="BF"/>
    </w:rPr>
  </w:style>
  <w:style w:type="character" w:customStyle="1" w:styleId="QuoteChar">
    <w:name w:val="Quote Char"/>
    <w:basedOn w:val="DefaultParagraphFont"/>
    <w:link w:val="Quote"/>
    <w:uiPriority w:val="29"/>
    <w:rsid w:val="00627CCB"/>
    <w:rPr>
      <w:i/>
      <w:iCs/>
      <w:color w:val="404040" w:themeColor="text1" w:themeTint="BF"/>
    </w:rPr>
  </w:style>
  <w:style w:type="paragraph" w:styleId="ListParagraph">
    <w:name w:val="List Paragraph"/>
    <w:basedOn w:val="Normal"/>
    <w:uiPriority w:val="34"/>
    <w:qFormat/>
    <w:rsid w:val="00627CCB"/>
    <w:pPr>
      <w:ind w:left="720"/>
      <w:contextualSpacing/>
    </w:pPr>
  </w:style>
  <w:style w:type="character" w:styleId="IntenseEmphasis">
    <w:name w:val="Intense Emphasis"/>
    <w:basedOn w:val="DefaultParagraphFont"/>
    <w:uiPriority w:val="21"/>
    <w:qFormat/>
    <w:rsid w:val="00627CCB"/>
    <w:rPr>
      <w:i/>
      <w:iCs/>
      <w:color w:val="0F4761" w:themeColor="accent1" w:themeShade="BF"/>
    </w:rPr>
  </w:style>
  <w:style w:type="paragraph" w:styleId="IntenseQuote">
    <w:name w:val="Intense Quote"/>
    <w:basedOn w:val="Normal"/>
    <w:next w:val="Normal"/>
    <w:link w:val="IntenseQuoteChar"/>
    <w:uiPriority w:val="30"/>
    <w:qFormat/>
    <w:rsid w:val="00627C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27CCB"/>
    <w:rPr>
      <w:i/>
      <w:iCs/>
      <w:color w:val="0F4761" w:themeColor="accent1" w:themeShade="BF"/>
    </w:rPr>
  </w:style>
  <w:style w:type="character" w:styleId="IntenseReference">
    <w:name w:val="Intense Reference"/>
    <w:basedOn w:val="DefaultParagraphFont"/>
    <w:uiPriority w:val="32"/>
    <w:qFormat/>
    <w:rsid w:val="00627CCB"/>
    <w:rPr>
      <w:b/>
      <w:bCs/>
      <w:smallCaps/>
      <w:color w:val="0F4761" w:themeColor="accent1" w:themeShade="BF"/>
      <w:spacing w:val="5"/>
    </w:rPr>
  </w:style>
  <w:style w:type="character" w:styleId="Hyperlink">
    <w:name w:val="Hyperlink"/>
    <w:basedOn w:val="DefaultParagraphFont"/>
    <w:uiPriority w:val="99"/>
    <w:unhideWhenUsed/>
    <w:rsid w:val="00627CCB"/>
    <w:rPr>
      <w:color w:val="467886" w:themeColor="hyperlink"/>
      <w:u w:val="single"/>
    </w:rPr>
  </w:style>
  <w:style w:type="character" w:styleId="UnresolvedMention">
    <w:name w:val="Unresolved Mention"/>
    <w:basedOn w:val="DefaultParagraphFont"/>
    <w:uiPriority w:val="99"/>
    <w:semiHidden/>
    <w:unhideWhenUsed/>
    <w:rsid w:val="00627C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bugs.koha-community.org/bugzilla3/show_bug.cgi?id=27834" TargetMode="External"/><Relationship Id="rId4" Type="http://schemas.openxmlformats.org/officeDocument/2006/relationships/hyperlink" Target="https://bugs.koha-community.org/bugzilla3/show_bug.cgi?id=81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708</Words>
  <Characters>4036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Raymund Delahunty</dc:creator>
  <cp:keywords/>
  <dc:description/>
  <cp:lastModifiedBy>Raymund Delahunty</cp:lastModifiedBy>
  <cp:revision>3</cp:revision>
  <dcterms:created xsi:type="dcterms:W3CDTF">2025-11-20T09:32:00Z</dcterms:created>
  <dcterms:modified xsi:type="dcterms:W3CDTF">2025-11-20T09:33:00Z</dcterms:modified>
</cp:coreProperties>
</file>